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279B" w:rsidRPr="00D51D50" w:rsidRDefault="0075279B" w:rsidP="00D51D50">
      <w:pPr>
        <w:spacing w:after="0" w:line="480" w:lineRule="auto"/>
        <w:jc w:val="center"/>
      </w:pPr>
    </w:p>
    <w:p w:rsidR="0075279B" w:rsidRPr="00D51D50" w:rsidRDefault="0075279B" w:rsidP="00D51D50">
      <w:pPr>
        <w:spacing w:after="0" w:line="480" w:lineRule="auto"/>
        <w:jc w:val="center"/>
      </w:pPr>
    </w:p>
    <w:p w:rsidR="0075279B" w:rsidRPr="00D51D50" w:rsidRDefault="0075279B" w:rsidP="00D51D50">
      <w:pPr>
        <w:spacing w:after="0" w:line="480" w:lineRule="auto"/>
        <w:jc w:val="center"/>
      </w:pPr>
    </w:p>
    <w:p w:rsidR="0075279B" w:rsidRPr="00D51D50" w:rsidRDefault="0075279B" w:rsidP="00D51D50">
      <w:pPr>
        <w:spacing w:after="0" w:line="480" w:lineRule="auto"/>
        <w:jc w:val="center"/>
      </w:pPr>
    </w:p>
    <w:p w:rsidR="0075279B" w:rsidRPr="00D51D50" w:rsidRDefault="0075279B" w:rsidP="00D51D50">
      <w:pPr>
        <w:spacing w:after="0" w:line="480" w:lineRule="auto"/>
        <w:jc w:val="center"/>
      </w:pPr>
    </w:p>
    <w:p w:rsidR="0075279B" w:rsidRPr="00D51D50" w:rsidRDefault="0075279B" w:rsidP="00D51D50">
      <w:pPr>
        <w:spacing w:after="0" w:line="480" w:lineRule="auto"/>
        <w:jc w:val="center"/>
      </w:pPr>
    </w:p>
    <w:p w:rsidR="0075279B" w:rsidRPr="00D51D50" w:rsidRDefault="0075279B" w:rsidP="00D51D50">
      <w:pPr>
        <w:spacing w:after="0" w:line="480" w:lineRule="auto"/>
        <w:jc w:val="center"/>
      </w:pPr>
    </w:p>
    <w:p w:rsidR="00497A16" w:rsidRPr="00D51D50" w:rsidRDefault="00386066" w:rsidP="00D51D50">
      <w:pPr>
        <w:spacing w:after="0" w:line="480" w:lineRule="auto"/>
        <w:jc w:val="center"/>
      </w:pPr>
      <w:r w:rsidRPr="00D51D50">
        <w:t>Language and Gender</w:t>
      </w:r>
    </w:p>
    <w:p w:rsidR="0075279B" w:rsidRPr="00D51D50" w:rsidRDefault="00386066" w:rsidP="00D51D50">
      <w:pPr>
        <w:spacing w:after="0" w:line="480" w:lineRule="auto"/>
        <w:jc w:val="center"/>
      </w:pPr>
      <w:r w:rsidRPr="00D51D50">
        <w:t>Student</w:t>
      </w:r>
      <w:r w:rsidR="00DA3CF1" w:rsidRPr="00D51D50">
        <w:t>’</w:t>
      </w:r>
      <w:r w:rsidRPr="00D51D50">
        <w:t>s Name</w:t>
      </w:r>
    </w:p>
    <w:p w:rsidR="0075279B" w:rsidRPr="00D51D50" w:rsidRDefault="00386066" w:rsidP="00D51D50">
      <w:pPr>
        <w:spacing w:after="0" w:line="480" w:lineRule="auto"/>
        <w:jc w:val="center"/>
      </w:pPr>
      <w:r w:rsidRPr="00D51D50">
        <w:t>Institution</w:t>
      </w:r>
      <w:r w:rsidR="00DA3CF1" w:rsidRPr="00D51D50">
        <w:t xml:space="preserve">al Affiliation </w:t>
      </w:r>
    </w:p>
    <w:p w:rsidR="0075279B" w:rsidRPr="00D51D50" w:rsidRDefault="0075279B" w:rsidP="00D51D50">
      <w:pPr>
        <w:spacing w:after="0" w:line="480" w:lineRule="auto"/>
      </w:pPr>
    </w:p>
    <w:p w:rsidR="0075279B" w:rsidRPr="00D51D50" w:rsidRDefault="0075279B" w:rsidP="00D51D50">
      <w:pPr>
        <w:spacing w:after="0" w:line="480" w:lineRule="auto"/>
      </w:pPr>
    </w:p>
    <w:p w:rsidR="0075279B" w:rsidRPr="00D51D50" w:rsidRDefault="0075279B" w:rsidP="00D51D50">
      <w:pPr>
        <w:spacing w:after="0" w:line="480" w:lineRule="auto"/>
      </w:pPr>
    </w:p>
    <w:p w:rsidR="0075279B" w:rsidRPr="00D51D50" w:rsidRDefault="0075279B" w:rsidP="00D51D50">
      <w:pPr>
        <w:spacing w:after="0" w:line="480" w:lineRule="auto"/>
      </w:pPr>
    </w:p>
    <w:p w:rsidR="0075279B" w:rsidRPr="00D51D50" w:rsidRDefault="0075279B" w:rsidP="00D51D50">
      <w:pPr>
        <w:spacing w:after="0" w:line="480" w:lineRule="auto"/>
      </w:pPr>
    </w:p>
    <w:p w:rsidR="0075279B" w:rsidRPr="00D51D50" w:rsidRDefault="0075279B" w:rsidP="00D51D50">
      <w:pPr>
        <w:spacing w:after="0" w:line="480" w:lineRule="auto"/>
      </w:pPr>
    </w:p>
    <w:p w:rsidR="0075279B" w:rsidRPr="00D51D50" w:rsidRDefault="0075279B" w:rsidP="00D51D50">
      <w:pPr>
        <w:spacing w:after="0" w:line="480" w:lineRule="auto"/>
      </w:pPr>
    </w:p>
    <w:p w:rsidR="0075279B" w:rsidRPr="00D51D50" w:rsidRDefault="0075279B" w:rsidP="00D51D50">
      <w:pPr>
        <w:spacing w:after="0" w:line="480" w:lineRule="auto"/>
      </w:pPr>
    </w:p>
    <w:p w:rsidR="0075279B" w:rsidRPr="00D51D50" w:rsidRDefault="0075279B" w:rsidP="00D51D50">
      <w:pPr>
        <w:spacing w:after="0" w:line="480" w:lineRule="auto"/>
      </w:pPr>
    </w:p>
    <w:p w:rsidR="0075279B" w:rsidRPr="00D51D50" w:rsidRDefault="0075279B" w:rsidP="00D51D50">
      <w:pPr>
        <w:spacing w:after="0" w:line="480" w:lineRule="auto"/>
      </w:pPr>
    </w:p>
    <w:p w:rsidR="003E3B6D" w:rsidRPr="00D51D50" w:rsidRDefault="003E3B6D" w:rsidP="00D51D50">
      <w:pPr>
        <w:spacing w:after="0" w:line="480" w:lineRule="auto"/>
      </w:pPr>
    </w:p>
    <w:p w:rsidR="00AB135C" w:rsidRPr="00D51D50" w:rsidRDefault="00AB135C" w:rsidP="00D51D50">
      <w:pPr>
        <w:spacing w:line="480" w:lineRule="auto"/>
      </w:pPr>
    </w:p>
    <w:p w:rsidR="00954B7A" w:rsidRPr="00D51D50" w:rsidRDefault="00954B7A" w:rsidP="00D51D50">
      <w:pPr>
        <w:spacing w:line="480" w:lineRule="auto"/>
        <w:rPr>
          <w:rFonts w:eastAsia="Times New Roman"/>
        </w:rPr>
      </w:pPr>
    </w:p>
    <w:p w:rsidR="00497A16" w:rsidRPr="00D51D50" w:rsidRDefault="00386066" w:rsidP="00D51D50">
      <w:pPr>
        <w:spacing w:line="480" w:lineRule="auto"/>
        <w:ind w:firstLine="720"/>
      </w:pPr>
      <w:r w:rsidRPr="00D51D50">
        <w:lastRenderedPageBreak/>
        <w:t xml:space="preserve">As research posits, language is an essential communication tool used by human beings because it reflects the reality of the society as well as performing various functions which reinforce and maintain social existence. Therefore, it is right to argue that language gives a clear reflection of gender perspectives and how they evolve. People have a diverse response and use of language style both when in a private or professional environment. The way each of them acts is different depending on their </w:t>
      </w:r>
      <w:r w:rsidR="00600AD1" w:rsidRPr="00D51D50">
        <w:t>gender. The</w:t>
      </w:r>
      <w:r w:rsidRPr="00D51D50">
        <w:t xml:space="preserve"> way two individuals </w:t>
      </w:r>
      <w:r w:rsidR="00600AD1" w:rsidRPr="00D51D50">
        <w:t>use communication</w:t>
      </w:r>
      <w:r w:rsidRPr="00D51D50">
        <w:t xml:space="preserve"> style</w:t>
      </w:r>
      <w:r w:rsidR="00600AD1" w:rsidRPr="00D51D50">
        <w:t xml:space="preserve"> </w:t>
      </w:r>
      <w:r w:rsidRPr="00D51D50">
        <w:t>is</w:t>
      </w:r>
      <w:r w:rsidR="00600AD1" w:rsidRPr="00D51D50">
        <w:t xml:space="preserve"> </w:t>
      </w:r>
      <w:r w:rsidRPr="00D51D50">
        <w:t xml:space="preserve">dependent on their gender. The topics discussed by males and females are different. The interruption is regarded in different ways from the two genders. In a male-dominated field, there is an uncommon likelihood that females will be ignored, or the male will have no regard for her. In this paper, we discuss how </w:t>
      </w:r>
      <w:r w:rsidR="00600AD1" w:rsidRPr="00D51D50">
        <w:t>gender affects</w:t>
      </w:r>
      <w:r w:rsidRPr="00D51D50">
        <w:t xml:space="preserve"> language use in different scenarios. This paper discusses the gender effect on the topic discussed, interruption, age factor, and use of language. </w:t>
      </w:r>
    </w:p>
    <w:p w:rsidR="00497A16" w:rsidRPr="00D51D50" w:rsidRDefault="00386066" w:rsidP="00D51D50">
      <w:pPr>
        <w:spacing w:line="480" w:lineRule="auto"/>
        <w:ind w:firstLine="720"/>
      </w:pPr>
      <w:r w:rsidRPr="00D51D50">
        <w:t xml:space="preserve">In any group of individuals, there must be a discussion topic. There must be no less than one intriguing subject, which empowers them to keep the discussion going. In the book, it characterizes points as the control of expressions set apart as necessary to each other by the members in a debate. The people in a group discuss the things they share in common or things that they seem interesting depending on the type of group, From the findings the first determinant pf the discussion topics is the </w:t>
      </w:r>
      <w:r w:rsidR="00600AD1" w:rsidRPr="00D51D50">
        <w:t>group subject</w:t>
      </w:r>
      <w:r w:rsidRPr="00D51D50">
        <w:t xml:space="preserve"> from a down to business which depends on reasons for the group existence. As indicated in the book, "the men discuss their day, decide who will for grocery shopping, they discuss wine and exchange stories about women" (</w:t>
      </w:r>
      <w:r w:rsidRPr="00D51D50">
        <w:rPr>
          <w:shd w:val="clear" w:color="auto" w:fill="FFFFFF"/>
        </w:rPr>
        <w:t>Mooney &amp; Evans, 2015,</w:t>
      </w:r>
      <w:r w:rsidRPr="00D51D50">
        <w:t xml:space="preserve">p. 121). The gender also determines the discussion groups as for the male group, they will discuss items such as football and </w:t>
      </w:r>
      <w:r w:rsidR="00D51D50" w:rsidRPr="00D51D50">
        <w:t>cars</w:t>
      </w:r>
      <w:r w:rsidRPr="00D51D50">
        <w:t xml:space="preserve"> and for the female, </w:t>
      </w:r>
      <w:r w:rsidR="00D51D50" w:rsidRPr="00D51D50">
        <w:t>and they</w:t>
      </w:r>
      <w:r w:rsidRPr="00D51D50">
        <w:t xml:space="preserve"> will describe things such as people and relationships.</w:t>
      </w:r>
    </w:p>
    <w:p w:rsidR="00497A16" w:rsidRDefault="00386066" w:rsidP="00AD3465">
      <w:pPr>
        <w:spacing w:line="480" w:lineRule="auto"/>
        <w:ind w:firstLine="720"/>
      </w:pPr>
      <w:r w:rsidRPr="00D51D50">
        <w:lastRenderedPageBreak/>
        <w:t xml:space="preserve">Interruption is common in any gender as for the communication to take place; it's a two-way process. Both men and women are more likely to interrupt and to use dependent clauses when speaking with a woman than with a man. However, men tend to discriminate by sex in attempts and in yielding to interruptions by others. Women interrupt and talk to both the genders as their main aim is to keep a relationship and connection. </w:t>
      </w:r>
      <w:r w:rsidR="00AD3465">
        <w:t xml:space="preserve">Interruption patterns are affected in different ways by the sex composition of the group. In all male-groups, men use supportive comments to interrupt their fellow men. However, as the number of women in the group increases, these supportive interruptions drop. </w:t>
      </w:r>
      <w:r w:rsidRPr="00D51D50">
        <w:t>Supportive interruptions also succeed in gaining attention, but in female groups, its termed as a nuisance. However, there is a perception</w:t>
      </w:r>
      <w:r w:rsidR="00600AD1" w:rsidRPr="00D51D50">
        <w:t xml:space="preserve"> that it is </w:t>
      </w:r>
      <w:r w:rsidRPr="00D51D50">
        <w:t>rude for the female to interrupt the female as indicated "…contribution by women was responsible for the male perception of being silenced…" (</w:t>
      </w:r>
      <w:r w:rsidRPr="00D51D50">
        <w:rPr>
          <w:shd w:val="clear" w:color="auto" w:fill="FFFFFF"/>
        </w:rPr>
        <w:t>Mooney &amp; Evans, 2015</w:t>
      </w:r>
      <w:r w:rsidR="00600AD1" w:rsidRPr="00D51D50">
        <w:rPr>
          <w:shd w:val="clear" w:color="auto" w:fill="FFFFFF"/>
        </w:rPr>
        <w:t>,</w:t>
      </w:r>
      <w:r w:rsidR="00600AD1" w:rsidRPr="00D51D50">
        <w:t xml:space="preserve"> p</w:t>
      </w:r>
      <w:r w:rsidRPr="00D51D50">
        <w:t>. 126).</w:t>
      </w:r>
    </w:p>
    <w:p w:rsidR="00BC3C2D" w:rsidRPr="00D51D50" w:rsidRDefault="00AD3465" w:rsidP="00AD3465">
      <w:pPr>
        <w:spacing w:line="480" w:lineRule="auto"/>
        <w:ind w:firstLine="720"/>
      </w:pPr>
      <w:r>
        <w:t xml:space="preserve">Interruption patterns are affected in different ways by the sex composition of the group. In all male-groups, men use supportive comments to interrupt their fellow men. However, as the number of women in the group increases, these supportive interruptions drop. </w:t>
      </w:r>
      <w:r w:rsidR="00386066" w:rsidRPr="00D51D50">
        <w:t>Thus, feminists and sociolinguistics have consistently tried to describe the variances in language use between men and women.  According to the article, it is evident that both men and women are fond of using independent clauses when speaking to a woman than a man (Robb, 2014).</w:t>
      </w:r>
      <w:r w:rsidR="00600AD1" w:rsidRPr="00D51D50">
        <w:t xml:space="preserve"> </w:t>
      </w:r>
      <w:r w:rsidR="00386066" w:rsidRPr="00D51D50">
        <w:t>A similar trend is experienced whereby both men and women tend to interrupt a woman more when she is speaking compared to a man.  That is evident from a study conducted by Adrienne Hancock and Benjamin Rubin, where they involved 20 male and 20 female participants. The researchers instructed the volunteers to engage in two short conversations, one with a man and the other with a woman. It was established that members interrupted more often when speaking to a female than a male (Robb, 2014).</w:t>
      </w:r>
    </w:p>
    <w:p w:rsidR="00497A16" w:rsidRPr="00D51D50" w:rsidRDefault="00386066" w:rsidP="00D51D50">
      <w:pPr>
        <w:spacing w:line="480" w:lineRule="auto"/>
        <w:ind w:firstLine="720"/>
      </w:pPr>
      <w:r w:rsidRPr="00D51D50">
        <w:lastRenderedPageBreak/>
        <w:t>How the two males and females approach communication style will decide the level of acknowledgment in their expert condition. With differences in gender, their difference in the way they entertain the cultural o</w:t>
      </w:r>
      <w:r w:rsidR="00BC3C2D" w:rsidRPr="00D51D50">
        <w:t>f different people. For example,</w:t>
      </w:r>
      <w:r w:rsidRPr="00D51D50">
        <w:t xml:space="preserve"> when a man gesture by nodding, it implies he concurs with something being said, but for women, it keeps talking. The women do not understand other people's cultures and take less to interpret them, unlike men who are willing to learn and also try these cultures. As discussed in the book, women tend to engage in gossip, and this is used to strengthen the relationships and learn about </w:t>
      </w:r>
      <w:r w:rsidR="00BC3C2D" w:rsidRPr="00D51D50">
        <w:t>culture (</w:t>
      </w:r>
      <w:r w:rsidRPr="00D51D50">
        <w:rPr>
          <w:shd w:val="clear" w:color="auto" w:fill="FFFFFF"/>
        </w:rPr>
        <w:t>Mooney &amp; Evans, 2015,</w:t>
      </w:r>
      <w:r w:rsidRPr="00D51D50">
        <w:t xml:space="preserve"> p. 120).</w:t>
      </w:r>
    </w:p>
    <w:p w:rsidR="00497A16" w:rsidRPr="00D51D50" w:rsidRDefault="00386066" w:rsidP="00D51D50">
      <w:pPr>
        <w:spacing w:line="480" w:lineRule="auto"/>
        <w:ind w:firstLine="720"/>
      </w:pPr>
      <w:r w:rsidRPr="00D51D50">
        <w:t>The age of participants in every group plays a significant role in every group regardless of gender. In all the groups, it is experienced that there is official communication in the older people dominated groups as they act mature and have plans and goals to achieve. For the group dominated by a female, they are more fun and less concentration on the core aim of the group. The language used is also informal. They use languages they understand by themselves, and hence for the old in the group, they feel left out. This, however, is perceived differently, comparing two older people is spinster is associated with lonely thus, women are seen not to be happy if they are old and not married, and it's not the case for their male counterpart. (</w:t>
      </w:r>
      <w:r w:rsidRPr="00D51D50">
        <w:rPr>
          <w:shd w:val="clear" w:color="auto" w:fill="FFFFFF"/>
        </w:rPr>
        <w:t>Mooney &amp; Evans, 2015</w:t>
      </w:r>
      <w:r w:rsidR="00BC3C2D" w:rsidRPr="00D51D50">
        <w:rPr>
          <w:shd w:val="clear" w:color="auto" w:fill="FFFFFF"/>
        </w:rPr>
        <w:t>,</w:t>
      </w:r>
      <w:r w:rsidR="00BC3C2D" w:rsidRPr="00D51D50">
        <w:t xml:space="preserve"> p</w:t>
      </w:r>
      <w:r w:rsidRPr="00D51D50">
        <w:t>. 111)</w:t>
      </w:r>
    </w:p>
    <w:p w:rsidR="00497A16" w:rsidRPr="00D51D50" w:rsidRDefault="00386066" w:rsidP="00D51D50">
      <w:pPr>
        <w:spacing w:line="480" w:lineRule="auto"/>
        <w:ind w:firstLine="720"/>
        <w:rPr>
          <w:shd w:val="clear" w:color="auto" w:fill="FFFFFF"/>
        </w:rPr>
      </w:pPr>
      <w:r w:rsidRPr="00D51D50">
        <w:rPr>
          <w:shd w:val="clear" w:color="auto" w:fill="FFFFFF"/>
        </w:rPr>
        <w:t xml:space="preserve">Language plays a central role in thinking and is likely to remain skeptical and how it's used is essential. Women are selective in the language they use and tend to be concerned with the meaning of each word as they are in more the description than the word used. For the men, they are more concerned with passing the information rather than the word that is used and hence, the difference in the way men and women talk in a group. As the saying goes, actions speaker louder than a word. In the language we use, either verbal or nonverbal, we can be able to establish the </w:t>
      </w:r>
      <w:r w:rsidRPr="00D51D50">
        <w:rPr>
          <w:shd w:val="clear" w:color="auto" w:fill="FFFFFF"/>
        </w:rPr>
        <w:lastRenderedPageBreak/>
        <w:t>relationship between the users. For example, it is indicated in the book men when in silence, it signals they are listening while to women it's a form of communication breakdown (Mooney &amp; Evans, 2015</w:t>
      </w:r>
      <w:r w:rsidR="00984891" w:rsidRPr="00D51D50">
        <w:rPr>
          <w:shd w:val="clear" w:color="auto" w:fill="FFFFFF"/>
        </w:rPr>
        <w:t>,</w:t>
      </w:r>
      <w:r w:rsidR="00984891" w:rsidRPr="00D51D50">
        <w:t xml:space="preserve"> p.122</w:t>
      </w:r>
      <w:r w:rsidRPr="00D51D50">
        <w:rPr>
          <w:shd w:val="clear" w:color="auto" w:fill="FFFFFF"/>
        </w:rPr>
        <w:t>).</w:t>
      </w:r>
    </w:p>
    <w:p w:rsidR="00497A16" w:rsidRPr="00D51D50" w:rsidRDefault="00386066" w:rsidP="00D51D50">
      <w:pPr>
        <w:spacing w:line="480" w:lineRule="auto"/>
        <w:ind w:firstLine="720"/>
      </w:pPr>
      <w:r w:rsidRPr="00D51D50">
        <w:t xml:space="preserve">In conclusion, gender affects the language we use in different dimensions, and there is a massive gap between males and females in terms of language. The usage of language is a separate form of male and </w:t>
      </w:r>
      <w:r w:rsidR="0046001F" w:rsidRPr="00D51D50">
        <w:t>female. Different</w:t>
      </w:r>
      <w:r w:rsidRPr="00D51D50">
        <w:t xml:space="preserve"> gender has a different way they tend to perceive how the language is used. When in a group, men are assumed to choose the topic to be discussed. When we talk about the interruption, males take it positively, while females </w:t>
      </w:r>
      <w:r w:rsidR="0046001F" w:rsidRPr="00D51D50">
        <w:t>term</w:t>
      </w:r>
      <w:r w:rsidRPr="00D51D50">
        <w:t xml:space="preserve"> it as a nuisance. The age factor and use of language are relatively different between the two genders.  </w:t>
      </w:r>
    </w:p>
    <w:p w:rsidR="00984891" w:rsidRPr="00D51D50" w:rsidRDefault="00984891" w:rsidP="00D51D50">
      <w:pPr>
        <w:spacing w:line="480" w:lineRule="auto"/>
        <w:ind w:firstLine="720"/>
      </w:pPr>
    </w:p>
    <w:p w:rsidR="00984891" w:rsidRPr="00D51D50" w:rsidRDefault="00984891" w:rsidP="00D51D50">
      <w:pPr>
        <w:spacing w:line="480" w:lineRule="auto"/>
        <w:ind w:firstLine="720"/>
      </w:pPr>
    </w:p>
    <w:p w:rsidR="00984891" w:rsidRPr="00D51D50" w:rsidRDefault="00984891" w:rsidP="00D51D50">
      <w:pPr>
        <w:spacing w:line="480" w:lineRule="auto"/>
        <w:ind w:firstLine="720"/>
      </w:pPr>
    </w:p>
    <w:p w:rsidR="00984891" w:rsidRPr="00D51D50" w:rsidRDefault="00984891" w:rsidP="00D51D50">
      <w:pPr>
        <w:spacing w:line="480" w:lineRule="auto"/>
        <w:ind w:firstLine="720"/>
      </w:pPr>
    </w:p>
    <w:p w:rsidR="00984891" w:rsidRPr="00D51D50" w:rsidRDefault="00984891" w:rsidP="00D51D50">
      <w:pPr>
        <w:spacing w:line="480" w:lineRule="auto"/>
        <w:ind w:firstLine="720"/>
      </w:pPr>
    </w:p>
    <w:p w:rsidR="00984891" w:rsidRPr="00D51D50" w:rsidRDefault="00984891" w:rsidP="00D51D50">
      <w:pPr>
        <w:spacing w:line="480" w:lineRule="auto"/>
        <w:ind w:firstLine="720"/>
      </w:pPr>
    </w:p>
    <w:p w:rsidR="00984891" w:rsidRPr="00D51D50" w:rsidRDefault="00984891" w:rsidP="00D51D50">
      <w:pPr>
        <w:spacing w:line="480" w:lineRule="auto"/>
        <w:ind w:firstLine="720"/>
      </w:pPr>
    </w:p>
    <w:p w:rsidR="00600AD1" w:rsidRDefault="00600AD1" w:rsidP="00C6772F">
      <w:pPr>
        <w:spacing w:line="480" w:lineRule="auto"/>
      </w:pPr>
    </w:p>
    <w:p w:rsidR="00C6772F" w:rsidRPr="00D51D50" w:rsidRDefault="00C6772F" w:rsidP="00C6772F">
      <w:pPr>
        <w:spacing w:line="480" w:lineRule="auto"/>
      </w:pPr>
    </w:p>
    <w:p w:rsidR="00600AD1" w:rsidRPr="00D51D50" w:rsidRDefault="00600AD1" w:rsidP="00D51D50">
      <w:pPr>
        <w:spacing w:line="480" w:lineRule="auto"/>
        <w:jc w:val="center"/>
      </w:pPr>
    </w:p>
    <w:p w:rsidR="00984891" w:rsidRPr="00D51D50" w:rsidRDefault="00386066" w:rsidP="00D51D50">
      <w:pPr>
        <w:spacing w:line="480" w:lineRule="auto"/>
        <w:jc w:val="center"/>
      </w:pPr>
      <w:r w:rsidRPr="00D51D50">
        <w:lastRenderedPageBreak/>
        <w:t>References</w:t>
      </w:r>
    </w:p>
    <w:p w:rsidR="00984891" w:rsidRPr="00D51D50" w:rsidRDefault="00386066" w:rsidP="00D51D50">
      <w:pPr>
        <w:spacing w:line="480" w:lineRule="auto"/>
        <w:ind w:left="720" w:hanging="720"/>
        <w:rPr>
          <w:shd w:val="clear" w:color="auto" w:fill="FFFFFF"/>
        </w:rPr>
      </w:pPr>
      <w:r w:rsidRPr="00D51D50">
        <w:rPr>
          <w:shd w:val="clear" w:color="auto" w:fill="FFFFFF"/>
        </w:rPr>
        <w:t xml:space="preserve">McConnel-Ginet, S. Whaf s in a name? Social labeling and gender practices. In The Handbook </w:t>
      </w:r>
      <w:bookmarkStart w:id="0" w:name="_GoBack"/>
      <w:bookmarkEnd w:id="0"/>
      <w:r w:rsidRPr="00D51D50">
        <w:rPr>
          <w:shd w:val="clear" w:color="auto" w:fill="FFFFFF"/>
        </w:rPr>
        <w:t>of Language and Gender. pp. 69-98</w:t>
      </w:r>
    </w:p>
    <w:p w:rsidR="00D7229E" w:rsidRPr="00D51D50" w:rsidRDefault="00386066" w:rsidP="00D51D50">
      <w:pPr>
        <w:spacing w:line="480" w:lineRule="auto"/>
      </w:pPr>
      <w:r w:rsidRPr="00D51D50">
        <w:rPr>
          <w:shd w:val="clear" w:color="auto" w:fill="FFFFFF"/>
        </w:rPr>
        <w:t>Mooney, A., &amp; Evans, B. (2015). </w:t>
      </w:r>
      <w:r w:rsidRPr="00D51D50">
        <w:rPr>
          <w:i/>
          <w:iCs/>
          <w:shd w:val="clear" w:color="auto" w:fill="FFFFFF"/>
        </w:rPr>
        <w:t>Language, society and power: An introduction</w:t>
      </w:r>
      <w:r w:rsidRPr="00D51D50">
        <w:rPr>
          <w:shd w:val="clear" w:color="auto" w:fill="FFFFFF"/>
        </w:rPr>
        <w:t>. Routledge</w:t>
      </w:r>
      <w:r w:rsidRPr="00D51D50">
        <w:rPr>
          <w:rFonts w:ascii="Arial" w:hAnsi="Arial" w:cs="Arial"/>
          <w:sz w:val="20"/>
          <w:szCs w:val="20"/>
          <w:shd w:val="clear" w:color="auto" w:fill="FFFFFF"/>
        </w:rPr>
        <w:t>.</w:t>
      </w:r>
    </w:p>
    <w:p w:rsidR="00984891" w:rsidRPr="00D51D50" w:rsidRDefault="00386066" w:rsidP="00D51D50">
      <w:pPr>
        <w:spacing w:line="480" w:lineRule="auto"/>
        <w:ind w:left="720" w:hanging="720"/>
      </w:pPr>
      <w:r w:rsidRPr="00D51D50">
        <w:t xml:space="preserve">Robb Alice (2014), </w:t>
      </w:r>
      <w:r w:rsidRPr="00D51D50">
        <w:rPr>
          <w:i/>
        </w:rPr>
        <w:t>Women Get Interrupted More- Even By Other Women</w:t>
      </w:r>
      <w:r w:rsidRPr="00D51D50">
        <w:t xml:space="preserve">. Retrieved March 2, 2017, from </w:t>
      </w:r>
      <w:hyperlink r:id="rId8" w:history="1">
        <w:r w:rsidRPr="00D51D50">
          <w:rPr>
            <w:rStyle w:val="Hyperlink"/>
            <w:color w:val="auto"/>
          </w:rPr>
          <w:t>https://newrepublic.com/article/117757/gender-language-differences-women-get-interrupted-more</w:t>
        </w:r>
      </w:hyperlink>
    </w:p>
    <w:p w:rsidR="00984891" w:rsidRPr="00D51D50" w:rsidRDefault="00984891" w:rsidP="00D51D50">
      <w:pPr>
        <w:spacing w:line="480" w:lineRule="auto"/>
        <w:ind w:firstLine="720"/>
      </w:pPr>
    </w:p>
    <w:p w:rsidR="00497A16" w:rsidRPr="00D51D50" w:rsidRDefault="00497A16" w:rsidP="00D51D50">
      <w:pPr>
        <w:spacing w:line="480" w:lineRule="auto"/>
        <w:ind w:firstLine="720"/>
        <w:rPr>
          <w:shd w:val="clear" w:color="auto" w:fill="FFFFFF"/>
        </w:rPr>
      </w:pPr>
    </w:p>
    <w:p w:rsidR="00B40BC5" w:rsidRPr="00D51D50" w:rsidRDefault="00B40BC5" w:rsidP="00D51D50">
      <w:pPr>
        <w:spacing w:line="480" w:lineRule="auto"/>
        <w:rPr>
          <w:shd w:val="clear" w:color="auto" w:fill="FFFFFF"/>
        </w:rPr>
      </w:pPr>
    </w:p>
    <w:sectPr w:rsidR="00B40BC5" w:rsidRPr="00D51D50" w:rsidSect="0075279B">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2FFE" w:rsidRDefault="00D12FFE" w:rsidP="004A5F3A">
      <w:pPr>
        <w:spacing w:after="0" w:line="240" w:lineRule="auto"/>
      </w:pPr>
      <w:r>
        <w:separator/>
      </w:r>
    </w:p>
  </w:endnote>
  <w:endnote w:type="continuationSeparator" w:id="1">
    <w:p w:rsidR="00D12FFE" w:rsidRDefault="00D12FFE" w:rsidP="004A5F3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2FFE" w:rsidRDefault="00D12FFE" w:rsidP="004A5F3A">
      <w:pPr>
        <w:spacing w:after="0" w:line="240" w:lineRule="auto"/>
      </w:pPr>
      <w:r>
        <w:separator/>
      </w:r>
    </w:p>
  </w:footnote>
  <w:footnote w:type="continuationSeparator" w:id="1">
    <w:p w:rsidR="00D12FFE" w:rsidRDefault="00D12FFE" w:rsidP="004A5F3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052098"/>
      <w:docPartObj>
        <w:docPartGallery w:val="Page Numbers (Top of Page)"/>
        <w:docPartUnique/>
      </w:docPartObj>
    </w:sdtPr>
    <w:sdtContent>
      <w:p w:rsidR="00BD5BA2" w:rsidRDefault="00386066" w:rsidP="00DA3CF1">
        <w:pPr>
          <w:pStyle w:val="Header"/>
        </w:pPr>
        <w:r>
          <w:t>LANGUAGE AND GENDER</w:t>
        </w:r>
        <w:r w:rsidR="00733C28">
          <w:t xml:space="preserve">  </w:t>
        </w:r>
        <w:r>
          <w:tab/>
          <w:t xml:space="preserve">                            </w:t>
        </w:r>
        <w:r>
          <w:tab/>
          <w:t xml:space="preserve">     </w:t>
        </w:r>
        <w:r w:rsidR="00764C6A">
          <w:fldChar w:fldCharType="begin"/>
        </w:r>
        <w:r>
          <w:instrText xml:space="preserve"> PAGE   \* MERGEFORMAT </w:instrText>
        </w:r>
        <w:r w:rsidR="00764C6A">
          <w:fldChar w:fldCharType="separate"/>
        </w:r>
        <w:r w:rsidR="00C6772F">
          <w:rPr>
            <w:noProof/>
          </w:rPr>
          <w:t>6</w:t>
        </w:r>
        <w:r w:rsidR="00764C6A">
          <w:rPr>
            <w:noProof/>
          </w:rPr>
          <w:fldChar w:fldCharType="end"/>
        </w:r>
      </w:p>
    </w:sdtContent>
  </w:sdt>
  <w:p w:rsidR="00BD5BA2" w:rsidRDefault="00BD5BA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BA2" w:rsidRDefault="00386066" w:rsidP="00DA3CF1">
    <w:pPr>
      <w:pStyle w:val="Header"/>
      <w:tabs>
        <w:tab w:val="left" w:pos="7440"/>
      </w:tabs>
    </w:pPr>
    <w:r>
      <w:t xml:space="preserve">Running head: </w:t>
    </w:r>
    <w:r w:rsidR="00497A16">
      <w:t>LANGUAGE AND GENDER</w:t>
    </w:r>
    <w:r>
      <w:t xml:space="preserve">  </w:t>
    </w:r>
    <w:r>
      <w:tab/>
    </w:r>
    <w:r>
      <w:tab/>
      <w:t xml:space="preserve">                              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3F6F"/>
    <w:multiLevelType w:val="hybridMultilevel"/>
    <w:tmpl w:val="84AC5D18"/>
    <w:lvl w:ilvl="0" w:tplc="B71407CC">
      <w:start w:val="1"/>
      <w:numFmt w:val="lowerLetter"/>
      <w:lvlText w:val="%1."/>
      <w:lvlJc w:val="left"/>
      <w:pPr>
        <w:ind w:left="720" w:hanging="360"/>
      </w:pPr>
    </w:lvl>
    <w:lvl w:ilvl="1" w:tplc="5ABC374E" w:tentative="1">
      <w:start w:val="1"/>
      <w:numFmt w:val="lowerLetter"/>
      <w:lvlText w:val="%2."/>
      <w:lvlJc w:val="left"/>
      <w:pPr>
        <w:ind w:left="1440" w:hanging="360"/>
      </w:pPr>
    </w:lvl>
    <w:lvl w:ilvl="2" w:tplc="0382ECB6" w:tentative="1">
      <w:start w:val="1"/>
      <w:numFmt w:val="lowerRoman"/>
      <w:lvlText w:val="%3."/>
      <w:lvlJc w:val="right"/>
      <w:pPr>
        <w:ind w:left="2160" w:hanging="180"/>
      </w:pPr>
    </w:lvl>
    <w:lvl w:ilvl="3" w:tplc="967C7B8E" w:tentative="1">
      <w:start w:val="1"/>
      <w:numFmt w:val="decimal"/>
      <w:lvlText w:val="%4."/>
      <w:lvlJc w:val="left"/>
      <w:pPr>
        <w:ind w:left="2880" w:hanging="360"/>
      </w:pPr>
    </w:lvl>
    <w:lvl w:ilvl="4" w:tplc="7646F7FE" w:tentative="1">
      <w:start w:val="1"/>
      <w:numFmt w:val="lowerLetter"/>
      <w:lvlText w:val="%5."/>
      <w:lvlJc w:val="left"/>
      <w:pPr>
        <w:ind w:left="3600" w:hanging="360"/>
      </w:pPr>
    </w:lvl>
    <w:lvl w:ilvl="5" w:tplc="63CC1CD2" w:tentative="1">
      <w:start w:val="1"/>
      <w:numFmt w:val="lowerRoman"/>
      <w:lvlText w:val="%6."/>
      <w:lvlJc w:val="right"/>
      <w:pPr>
        <w:ind w:left="4320" w:hanging="180"/>
      </w:pPr>
    </w:lvl>
    <w:lvl w:ilvl="6" w:tplc="F0DE0936" w:tentative="1">
      <w:start w:val="1"/>
      <w:numFmt w:val="decimal"/>
      <w:lvlText w:val="%7."/>
      <w:lvlJc w:val="left"/>
      <w:pPr>
        <w:ind w:left="5040" w:hanging="360"/>
      </w:pPr>
    </w:lvl>
    <w:lvl w:ilvl="7" w:tplc="B344EA32" w:tentative="1">
      <w:start w:val="1"/>
      <w:numFmt w:val="lowerLetter"/>
      <w:lvlText w:val="%8."/>
      <w:lvlJc w:val="left"/>
      <w:pPr>
        <w:ind w:left="5760" w:hanging="360"/>
      </w:pPr>
    </w:lvl>
    <w:lvl w:ilvl="8" w:tplc="2E90A590" w:tentative="1">
      <w:start w:val="1"/>
      <w:numFmt w:val="lowerRoman"/>
      <w:lvlText w:val="%9."/>
      <w:lvlJc w:val="right"/>
      <w:pPr>
        <w:ind w:left="6480" w:hanging="180"/>
      </w:pPr>
    </w:lvl>
  </w:abstractNum>
  <w:abstractNum w:abstractNumId="1">
    <w:nsid w:val="046B3CEA"/>
    <w:multiLevelType w:val="hybridMultilevel"/>
    <w:tmpl w:val="46CEB1E4"/>
    <w:lvl w:ilvl="0" w:tplc="B2503CA4">
      <w:start w:val="1"/>
      <w:numFmt w:val="lowerLetter"/>
      <w:lvlText w:val="%1."/>
      <w:lvlJc w:val="left"/>
      <w:pPr>
        <w:ind w:left="720" w:hanging="360"/>
      </w:pPr>
    </w:lvl>
    <w:lvl w:ilvl="1" w:tplc="D12E4BC0" w:tentative="1">
      <w:start w:val="1"/>
      <w:numFmt w:val="lowerLetter"/>
      <w:lvlText w:val="%2."/>
      <w:lvlJc w:val="left"/>
      <w:pPr>
        <w:ind w:left="1440" w:hanging="360"/>
      </w:pPr>
    </w:lvl>
    <w:lvl w:ilvl="2" w:tplc="63729E24" w:tentative="1">
      <w:start w:val="1"/>
      <w:numFmt w:val="lowerRoman"/>
      <w:lvlText w:val="%3."/>
      <w:lvlJc w:val="right"/>
      <w:pPr>
        <w:ind w:left="2160" w:hanging="180"/>
      </w:pPr>
    </w:lvl>
    <w:lvl w:ilvl="3" w:tplc="336E6022" w:tentative="1">
      <w:start w:val="1"/>
      <w:numFmt w:val="decimal"/>
      <w:lvlText w:val="%4."/>
      <w:lvlJc w:val="left"/>
      <w:pPr>
        <w:ind w:left="2880" w:hanging="360"/>
      </w:pPr>
    </w:lvl>
    <w:lvl w:ilvl="4" w:tplc="8EE2F638" w:tentative="1">
      <w:start w:val="1"/>
      <w:numFmt w:val="lowerLetter"/>
      <w:lvlText w:val="%5."/>
      <w:lvlJc w:val="left"/>
      <w:pPr>
        <w:ind w:left="3600" w:hanging="360"/>
      </w:pPr>
    </w:lvl>
    <w:lvl w:ilvl="5" w:tplc="83E2D4C0" w:tentative="1">
      <w:start w:val="1"/>
      <w:numFmt w:val="lowerRoman"/>
      <w:lvlText w:val="%6."/>
      <w:lvlJc w:val="right"/>
      <w:pPr>
        <w:ind w:left="4320" w:hanging="180"/>
      </w:pPr>
    </w:lvl>
    <w:lvl w:ilvl="6" w:tplc="8548B28A" w:tentative="1">
      <w:start w:val="1"/>
      <w:numFmt w:val="decimal"/>
      <w:lvlText w:val="%7."/>
      <w:lvlJc w:val="left"/>
      <w:pPr>
        <w:ind w:left="5040" w:hanging="360"/>
      </w:pPr>
    </w:lvl>
    <w:lvl w:ilvl="7" w:tplc="F01290F2" w:tentative="1">
      <w:start w:val="1"/>
      <w:numFmt w:val="lowerLetter"/>
      <w:lvlText w:val="%8."/>
      <w:lvlJc w:val="left"/>
      <w:pPr>
        <w:ind w:left="5760" w:hanging="360"/>
      </w:pPr>
    </w:lvl>
    <w:lvl w:ilvl="8" w:tplc="21A2C9C0" w:tentative="1">
      <w:start w:val="1"/>
      <w:numFmt w:val="lowerRoman"/>
      <w:lvlText w:val="%9."/>
      <w:lvlJc w:val="right"/>
      <w:pPr>
        <w:ind w:left="6480" w:hanging="180"/>
      </w:pPr>
    </w:lvl>
  </w:abstractNum>
  <w:abstractNum w:abstractNumId="2">
    <w:nsid w:val="43FC4E11"/>
    <w:multiLevelType w:val="multilevel"/>
    <w:tmpl w:val="5080D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E3MzcxNDczszA3N7dQ0lEKTi0uzszPAykwqgUA1pFIIiwAAAA="/>
  </w:docVars>
  <w:rsids>
    <w:rsidRoot w:val="0075279B"/>
    <w:rsid w:val="0000673B"/>
    <w:rsid w:val="00015620"/>
    <w:rsid w:val="00024B18"/>
    <w:rsid w:val="0002700D"/>
    <w:rsid w:val="00032E2E"/>
    <w:rsid w:val="00034109"/>
    <w:rsid w:val="00034FF7"/>
    <w:rsid w:val="00037526"/>
    <w:rsid w:val="0003763B"/>
    <w:rsid w:val="00070628"/>
    <w:rsid w:val="00073E96"/>
    <w:rsid w:val="00086404"/>
    <w:rsid w:val="00097017"/>
    <w:rsid w:val="000B040A"/>
    <w:rsid w:val="000B0B6E"/>
    <w:rsid w:val="000B0F4C"/>
    <w:rsid w:val="000B4203"/>
    <w:rsid w:val="000B5790"/>
    <w:rsid w:val="000C60AA"/>
    <w:rsid w:val="000D0B01"/>
    <w:rsid w:val="000D32BF"/>
    <w:rsid w:val="000D6A14"/>
    <w:rsid w:val="000E56E4"/>
    <w:rsid w:val="000F170E"/>
    <w:rsid w:val="00102392"/>
    <w:rsid w:val="00110FEC"/>
    <w:rsid w:val="0011254F"/>
    <w:rsid w:val="00120F5B"/>
    <w:rsid w:val="00121555"/>
    <w:rsid w:val="00136EEC"/>
    <w:rsid w:val="00137679"/>
    <w:rsid w:val="001431E5"/>
    <w:rsid w:val="00144B0B"/>
    <w:rsid w:val="00164B45"/>
    <w:rsid w:val="00170CE0"/>
    <w:rsid w:val="001971A0"/>
    <w:rsid w:val="001A1428"/>
    <w:rsid w:val="001B0BE8"/>
    <w:rsid w:val="001D39C7"/>
    <w:rsid w:val="001E0033"/>
    <w:rsid w:val="001E63A5"/>
    <w:rsid w:val="001E7E29"/>
    <w:rsid w:val="001F13F1"/>
    <w:rsid w:val="001F5275"/>
    <w:rsid w:val="001F7A5D"/>
    <w:rsid w:val="001F7E3F"/>
    <w:rsid w:val="0020012D"/>
    <w:rsid w:val="00204382"/>
    <w:rsid w:val="00210644"/>
    <w:rsid w:val="002225A5"/>
    <w:rsid w:val="0022558B"/>
    <w:rsid w:val="00230E25"/>
    <w:rsid w:val="00241C36"/>
    <w:rsid w:val="002429E6"/>
    <w:rsid w:val="00245BEE"/>
    <w:rsid w:val="00252FC2"/>
    <w:rsid w:val="0025555D"/>
    <w:rsid w:val="00256B70"/>
    <w:rsid w:val="00260132"/>
    <w:rsid w:val="00267B5C"/>
    <w:rsid w:val="0029454F"/>
    <w:rsid w:val="002C1D3B"/>
    <w:rsid w:val="002C6FFB"/>
    <w:rsid w:val="002C7BE1"/>
    <w:rsid w:val="002D0D18"/>
    <w:rsid w:val="002D26CD"/>
    <w:rsid w:val="002D3C12"/>
    <w:rsid w:val="002D47DB"/>
    <w:rsid w:val="002D5F05"/>
    <w:rsid w:val="002F63D7"/>
    <w:rsid w:val="002F7735"/>
    <w:rsid w:val="00300395"/>
    <w:rsid w:val="00307287"/>
    <w:rsid w:val="00325420"/>
    <w:rsid w:val="0033567E"/>
    <w:rsid w:val="00337F77"/>
    <w:rsid w:val="00341153"/>
    <w:rsid w:val="003416D0"/>
    <w:rsid w:val="003540D7"/>
    <w:rsid w:val="003571EA"/>
    <w:rsid w:val="003759AE"/>
    <w:rsid w:val="00386066"/>
    <w:rsid w:val="00387AB4"/>
    <w:rsid w:val="003A126D"/>
    <w:rsid w:val="003A5EF2"/>
    <w:rsid w:val="003B02AA"/>
    <w:rsid w:val="003C0453"/>
    <w:rsid w:val="003C2F29"/>
    <w:rsid w:val="003C30D2"/>
    <w:rsid w:val="003C5077"/>
    <w:rsid w:val="003D42D5"/>
    <w:rsid w:val="003D71AE"/>
    <w:rsid w:val="003E2871"/>
    <w:rsid w:val="003E3B6D"/>
    <w:rsid w:val="004000FF"/>
    <w:rsid w:val="00425B60"/>
    <w:rsid w:val="0046001F"/>
    <w:rsid w:val="00466045"/>
    <w:rsid w:val="00471B8E"/>
    <w:rsid w:val="00480D37"/>
    <w:rsid w:val="00497A16"/>
    <w:rsid w:val="004A45E3"/>
    <w:rsid w:val="004A5F3A"/>
    <w:rsid w:val="004B1025"/>
    <w:rsid w:val="004B1998"/>
    <w:rsid w:val="004C11A7"/>
    <w:rsid w:val="004D598A"/>
    <w:rsid w:val="004D5EDD"/>
    <w:rsid w:val="004E7995"/>
    <w:rsid w:val="004F3B6B"/>
    <w:rsid w:val="0050664C"/>
    <w:rsid w:val="005268B7"/>
    <w:rsid w:val="00531E97"/>
    <w:rsid w:val="005321E7"/>
    <w:rsid w:val="00546790"/>
    <w:rsid w:val="00552D8A"/>
    <w:rsid w:val="00563B39"/>
    <w:rsid w:val="00572E1C"/>
    <w:rsid w:val="005852FC"/>
    <w:rsid w:val="005910C0"/>
    <w:rsid w:val="005A24C1"/>
    <w:rsid w:val="005A4810"/>
    <w:rsid w:val="005B220E"/>
    <w:rsid w:val="005B5A71"/>
    <w:rsid w:val="005C01E6"/>
    <w:rsid w:val="005C5B08"/>
    <w:rsid w:val="005D1904"/>
    <w:rsid w:val="005D5B44"/>
    <w:rsid w:val="005D6BCD"/>
    <w:rsid w:val="005F0643"/>
    <w:rsid w:val="005F0A08"/>
    <w:rsid w:val="005F48F1"/>
    <w:rsid w:val="005F6E35"/>
    <w:rsid w:val="00600AD1"/>
    <w:rsid w:val="00605CC8"/>
    <w:rsid w:val="00611383"/>
    <w:rsid w:val="0061391C"/>
    <w:rsid w:val="006222D9"/>
    <w:rsid w:val="0062419E"/>
    <w:rsid w:val="00635F17"/>
    <w:rsid w:val="00640233"/>
    <w:rsid w:val="0064162E"/>
    <w:rsid w:val="0064263C"/>
    <w:rsid w:val="00650563"/>
    <w:rsid w:val="006521B0"/>
    <w:rsid w:val="006528B8"/>
    <w:rsid w:val="00653E5C"/>
    <w:rsid w:val="00655A19"/>
    <w:rsid w:val="00656C73"/>
    <w:rsid w:val="00656E11"/>
    <w:rsid w:val="006658BA"/>
    <w:rsid w:val="0067049D"/>
    <w:rsid w:val="00683239"/>
    <w:rsid w:val="006843CE"/>
    <w:rsid w:val="006A2C38"/>
    <w:rsid w:val="006A7093"/>
    <w:rsid w:val="006B112E"/>
    <w:rsid w:val="006B7FCC"/>
    <w:rsid w:val="006C5C6E"/>
    <w:rsid w:val="006D490F"/>
    <w:rsid w:val="006E0FCE"/>
    <w:rsid w:val="006E5B73"/>
    <w:rsid w:val="006E7510"/>
    <w:rsid w:val="0071290A"/>
    <w:rsid w:val="00712D78"/>
    <w:rsid w:val="00713F83"/>
    <w:rsid w:val="00716AC6"/>
    <w:rsid w:val="007170E7"/>
    <w:rsid w:val="007313E7"/>
    <w:rsid w:val="00733C28"/>
    <w:rsid w:val="0073455A"/>
    <w:rsid w:val="0074256A"/>
    <w:rsid w:val="0075279B"/>
    <w:rsid w:val="00764928"/>
    <w:rsid w:val="00764C6A"/>
    <w:rsid w:val="007735D1"/>
    <w:rsid w:val="0078306D"/>
    <w:rsid w:val="00793C7C"/>
    <w:rsid w:val="00793F39"/>
    <w:rsid w:val="0079551C"/>
    <w:rsid w:val="00797F5A"/>
    <w:rsid w:val="007A27C6"/>
    <w:rsid w:val="007A44A4"/>
    <w:rsid w:val="007B187E"/>
    <w:rsid w:val="007E1784"/>
    <w:rsid w:val="007F42C4"/>
    <w:rsid w:val="008029C0"/>
    <w:rsid w:val="008105D1"/>
    <w:rsid w:val="00816F03"/>
    <w:rsid w:val="00823E13"/>
    <w:rsid w:val="00824282"/>
    <w:rsid w:val="00843294"/>
    <w:rsid w:val="00844C14"/>
    <w:rsid w:val="00854684"/>
    <w:rsid w:val="008611DF"/>
    <w:rsid w:val="0086311E"/>
    <w:rsid w:val="008638B6"/>
    <w:rsid w:val="00872231"/>
    <w:rsid w:val="00873EDF"/>
    <w:rsid w:val="0087485C"/>
    <w:rsid w:val="0087723B"/>
    <w:rsid w:val="008B2B37"/>
    <w:rsid w:val="008C3E6E"/>
    <w:rsid w:val="008C52B3"/>
    <w:rsid w:val="008C615A"/>
    <w:rsid w:val="008D38AA"/>
    <w:rsid w:val="008E0B2D"/>
    <w:rsid w:val="00903C54"/>
    <w:rsid w:val="00942C14"/>
    <w:rsid w:val="00944233"/>
    <w:rsid w:val="00944EF9"/>
    <w:rsid w:val="0095192B"/>
    <w:rsid w:val="00954725"/>
    <w:rsid w:val="00954B7A"/>
    <w:rsid w:val="00961B7D"/>
    <w:rsid w:val="00966F56"/>
    <w:rsid w:val="00970FE9"/>
    <w:rsid w:val="009740D1"/>
    <w:rsid w:val="00977007"/>
    <w:rsid w:val="00984891"/>
    <w:rsid w:val="009A6D80"/>
    <w:rsid w:val="009B4472"/>
    <w:rsid w:val="009B6620"/>
    <w:rsid w:val="009C04D1"/>
    <w:rsid w:val="009C2ED1"/>
    <w:rsid w:val="009D6BB1"/>
    <w:rsid w:val="00A01B59"/>
    <w:rsid w:val="00A02631"/>
    <w:rsid w:val="00A258D9"/>
    <w:rsid w:val="00A328D0"/>
    <w:rsid w:val="00A337AA"/>
    <w:rsid w:val="00A37B6A"/>
    <w:rsid w:val="00A40F86"/>
    <w:rsid w:val="00A4457E"/>
    <w:rsid w:val="00A567DF"/>
    <w:rsid w:val="00A84E3F"/>
    <w:rsid w:val="00A90C72"/>
    <w:rsid w:val="00A9441C"/>
    <w:rsid w:val="00A948BB"/>
    <w:rsid w:val="00A97FFD"/>
    <w:rsid w:val="00AA10B8"/>
    <w:rsid w:val="00AA26E4"/>
    <w:rsid w:val="00AA3432"/>
    <w:rsid w:val="00AB1274"/>
    <w:rsid w:val="00AB135C"/>
    <w:rsid w:val="00AC6342"/>
    <w:rsid w:val="00AD3465"/>
    <w:rsid w:val="00AD37B9"/>
    <w:rsid w:val="00AD3A3D"/>
    <w:rsid w:val="00AE798D"/>
    <w:rsid w:val="00AF6D34"/>
    <w:rsid w:val="00B07048"/>
    <w:rsid w:val="00B10837"/>
    <w:rsid w:val="00B10A45"/>
    <w:rsid w:val="00B11B4C"/>
    <w:rsid w:val="00B12986"/>
    <w:rsid w:val="00B24A03"/>
    <w:rsid w:val="00B30074"/>
    <w:rsid w:val="00B40284"/>
    <w:rsid w:val="00B40BC5"/>
    <w:rsid w:val="00B62BB4"/>
    <w:rsid w:val="00B63DFE"/>
    <w:rsid w:val="00B64761"/>
    <w:rsid w:val="00B64E95"/>
    <w:rsid w:val="00B8005D"/>
    <w:rsid w:val="00B930B5"/>
    <w:rsid w:val="00BB078D"/>
    <w:rsid w:val="00BC3C2D"/>
    <w:rsid w:val="00BD5BA2"/>
    <w:rsid w:val="00C17E21"/>
    <w:rsid w:val="00C24595"/>
    <w:rsid w:val="00C31057"/>
    <w:rsid w:val="00C401F6"/>
    <w:rsid w:val="00C46C87"/>
    <w:rsid w:val="00C52A04"/>
    <w:rsid w:val="00C52D88"/>
    <w:rsid w:val="00C5617B"/>
    <w:rsid w:val="00C57669"/>
    <w:rsid w:val="00C63186"/>
    <w:rsid w:val="00C6772F"/>
    <w:rsid w:val="00C74EAD"/>
    <w:rsid w:val="00CA3798"/>
    <w:rsid w:val="00CA551D"/>
    <w:rsid w:val="00CA7DD2"/>
    <w:rsid w:val="00CC162A"/>
    <w:rsid w:val="00CE5803"/>
    <w:rsid w:val="00CF0DFE"/>
    <w:rsid w:val="00CF23CB"/>
    <w:rsid w:val="00D0737B"/>
    <w:rsid w:val="00D12FFE"/>
    <w:rsid w:val="00D16D29"/>
    <w:rsid w:val="00D17C20"/>
    <w:rsid w:val="00D36DDE"/>
    <w:rsid w:val="00D51D50"/>
    <w:rsid w:val="00D54743"/>
    <w:rsid w:val="00D5568A"/>
    <w:rsid w:val="00D6498A"/>
    <w:rsid w:val="00D7229E"/>
    <w:rsid w:val="00D93A95"/>
    <w:rsid w:val="00D945CC"/>
    <w:rsid w:val="00D95A08"/>
    <w:rsid w:val="00DA3CF1"/>
    <w:rsid w:val="00DA786E"/>
    <w:rsid w:val="00DB68E9"/>
    <w:rsid w:val="00DC1C1C"/>
    <w:rsid w:val="00DC605C"/>
    <w:rsid w:val="00DC6792"/>
    <w:rsid w:val="00DD0B1C"/>
    <w:rsid w:val="00DE2D59"/>
    <w:rsid w:val="00DE613E"/>
    <w:rsid w:val="00DF0052"/>
    <w:rsid w:val="00DF7384"/>
    <w:rsid w:val="00E04FF3"/>
    <w:rsid w:val="00E11EB7"/>
    <w:rsid w:val="00E46176"/>
    <w:rsid w:val="00E55029"/>
    <w:rsid w:val="00E56035"/>
    <w:rsid w:val="00E61B3D"/>
    <w:rsid w:val="00E65CE2"/>
    <w:rsid w:val="00E77B6D"/>
    <w:rsid w:val="00EA287A"/>
    <w:rsid w:val="00EA4DE0"/>
    <w:rsid w:val="00EB0FD6"/>
    <w:rsid w:val="00EB5E15"/>
    <w:rsid w:val="00EB79A1"/>
    <w:rsid w:val="00EC73A0"/>
    <w:rsid w:val="00ED0D2D"/>
    <w:rsid w:val="00ED3DDF"/>
    <w:rsid w:val="00EE47C7"/>
    <w:rsid w:val="00EF3404"/>
    <w:rsid w:val="00F14B76"/>
    <w:rsid w:val="00F154DE"/>
    <w:rsid w:val="00F47E44"/>
    <w:rsid w:val="00F56DB0"/>
    <w:rsid w:val="00F621C2"/>
    <w:rsid w:val="00F71639"/>
    <w:rsid w:val="00F73852"/>
    <w:rsid w:val="00F7498D"/>
    <w:rsid w:val="00F845AB"/>
    <w:rsid w:val="00F92C0C"/>
    <w:rsid w:val="00F948D1"/>
    <w:rsid w:val="00F953DF"/>
    <w:rsid w:val="00FA4930"/>
    <w:rsid w:val="00FA7424"/>
    <w:rsid w:val="00FB2EAB"/>
    <w:rsid w:val="00FB7A09"/>
    <w:rsid w:val="00FE2EB9"/>
    <w:rsid w:val="00FE5923"/>
    <w:rsid w:val="00FF076B"/>
    <w:rsid w:val="00FF2F2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45E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27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279B"/>
  </w:style>
  <w:style w:type="paragraph" w:styleId="Footer">
    <w:name w:val="footer"/>
    <w:basedOn w:val="Normal"/>
    <w:link w:val="FooterChar"/>
    <w:uiPriority w:val="99"/>
    <w:unhideWhenUsed/>
    <w:rsid w:val="007527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279B"/>
  </w:style>
  <w:style w:type="character" w:styleId="Strong">
    <w:name w:val="Strong"/>
    <w:basedOn w:val="DefaultParagraphFont"/>
    <w:uiPriority w:val="22"/>
    <w:qFormat/>
    <w:rsid w:val="0003763B"/>
    <w:rPr>
      <w:b/>
      <w:bCs/>
    </w:rPr>
  </w:style>
  <w:style w:type="paragraph" w:styleId="ListParagraph">
    <w:name w:val="List Paragraph"/>
    <w:basedOn w:val="Normal"/>
    <w:uiPriority w:val="34"/>
    <w:qFormat/>
    <w:rsid w:val="000D32BF"/>
    <w:pPr>
      <w:ind w:left="720"/>
      <w:contextualSpacing/>
    </w:pPr>
  </w:style>
  <w:style w:type="character" w:styleId="Hyperlink">
    <w:name w:val="Hyperlink"/>
    <w:basedOn w:val="DefaultParagraphFont"/>
    <w:uiPriority w:val="99"/>
    <w:unhideWhenUsed/>
    <w:rsid w:val="00CC162A"/>
    <w:rPr>
      <w:color w:val="0000FF" w:themeColor="hyperlink"/>
      <w:u w:val="single"/>
    </w:rPr>
  </w:style>
  <w:style w:type="character" w:customStyle="1" w:styleId="t">
    <w:name w:val="t"/>
    <w:basedOn w:val="DefaultParagraphFont"/>
    <w:rsid w:val="00260132"/>
  </w:style>
  <w:style w:type="paragraph" w:styleId="BalloonText">
    <w:name w:val="Balloon Text"/>
    <w:basedOn w:val="Normal"/>
    <w:link w:val="BalloonTextChar"/>
    <w:uiPriority w:val="99"/>
    <w:semiHidden/>
    <w:unhideWhenUsed/>
    <w:rsid w:val="00AD37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37B9"/>
    <w:rPr>
      <w:rFonts w:ascii="Tahoma" w:hAnsi="Tahoma" w:cs="Tahoma"/>
      <w:sz w:val="16"/>
      <w:szCs w:val="16"/>
    </w:rPr>
  </w:style>
  <w:style w:type="paragraph" w:styleId="Bibliography">
    <w:name w:val="Bibliography"/>
    <w:basedOn w:val="Normal"/>
    <w:next w:val="Normal"/>
    <w:uiPriority w:val="37"/>
    <w:unhideWhenUsed/>
    <w:rsid w:val="000D6A14"/>
    <w:pPr>
      <w:spacing w:after="160" w:line="259" w:lineRule="auto"/>
    </w:pPr>
    <w:rPr>
      <w:rFonts w:asciiTheme="minorHAnsi" w:hAnsiTheme="minorHAnsi" w:cstheme="minorBidi"/>
      <w:sz w:val="22"/>
      <w:szCs w:val="22"/>
    </w:rPr>
  </w:style>
  <w:style w:type="paragraph" w:styleId="BlockText">
    <w:name w:val="Block Text"/>
    <w:basedOn w:val="Normal"/>
    <w:link w:val="BlockTextChar"/>
    <w:rsid w:val="00C46C87"/>
    <w:pPr>
      <w:spacing w:after="0" w:line="480" w:lineRule="auto"/>
    </w:pPr>
    <w:rPr>
      <w:rFonts w:eastAsia="Times New Roman"/>
      <w:szCs w:val="20"/>
    </w:rPr>
  </w:style>
  <w:style w:type="character" w:customStyle="1" w:styleId="BlockTextChar">
    <w:name w:val="Block Text Char"/>
    <w:basedOn w:val="BodyTextChar"/>
    <w:link w:val="BlockText"/>
    <w:rsid w:val="00C46C87"/>
    <w:rPr>
      <w:rFonts w:eastAsia="Times New Roman"/>
      <w:szCs w:val="20"/>
    </w:rPr>
  </w:style>
  <w:style w:type="paragraph" w:styleId="BodyText">
    <w:name w:val="Body Text"/>
    <w:basedOn w:val="Normal"/>
    <w:link w:val="BodyTextChar"/>
    <w:uiPriority w:val="99"/>
    <w:semiHidden/>
    <w:unhideWhenUsed/>
    <w:rsid w:val="00C46C87"/>
    <w:pPr>
      <w:spacing w:after="120"/>
    </w:pPr>
  </w:style>
  <w:style w:type="character" w:customStyle="1" w:styleId="BodyTextChar">
    <w:name w:val="Body Text Char"/>
    <w:basedOn w:val="DefaultParagraphFont"/>
    <w:link w:val="BodyText"/>
    <w:uiPriority w:val="99"/>
    <w:semiHidden/>
    <w:rsid w:val="00C46C87"/>
  </w:style>
  <w:style w:type="paragraph" w:styleId="NormalWeb">
    <w:name w:val="Normal (Web)"/>
    <w:basedOn w:val="Normal"/>
    <w:uiPriority w:val="99"/>
    <w:unhideWhenUsed/>
    <w:rsid w:val="00F56DB0"/>
    <w:pPr>
      <w:spacing w:before="100" w:beforeAutospacing="1" w:after="100" w:afterAutospacing="1" w:line="240" w:lineRule="auto"/>
    </w:pPr>
    <w:rPr>
      <w:rFonts w:eastAsia="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wrepublic.com/article/117757/gender-language-differences-women-get-interrupted-mor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Gar152</b:Tag>
    <b:SourceType>Book</b:SourceType>
    <b:Guid>{8076755A-957C-4C54-A5E8-AF08848D4285}</b:Guid>
    <b:Author>
      <b:Author>
        <b:NameList>
          <b:Person>
            <b:Last>Lyman</b:Last>
            <b:First>Gary</b:First>
            <b:Middle>W Potter &amp; Michael D</b:Middle>
          </b:Person>
        </b:NameList>
      </b:Author>
    </b:Author>
    <b:Title>Organized crime</b:Title>
    <b:Year>2015</b:Year>
    <b:City>Upper Saddle River, N.J</b:City>
    <b:Publisher>Prentice Hall</b:Publisher>
    <b:RefOrder>1</b:RefOrder>
  </b:Source>
</b:Sources>
</file>

<file path=customXml/itemProps1.xml><?xml version="1.0" encoding="utf-8"?>
<ds:datastoreItem xmlns:ds="http://schemas.openxmlformats.org/officeDocument/2006/customXml" ds:itemID="{2B8C2866-B7A8-493B-8D61-9954DDDE5E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6</Pages>
  <Words>1111</Words>
  <Characters>6337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MELLAH</dc:creator>
  <cp:lastModifiedBy>Mr</cp:lastModifiedBy>
  <cp:revision>241</cp:revision>
  <dcterms:created xsi:type="dcterms:W3CDTF">2016-11-15T10:26:00Z</dcterms:created>
  <dcterms:modified xsi:type="dcterms:W3CDTF">2019-10-24T23:41:00Z</dcterms:modified>
</cp:coreProperties>
</file>